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4F9AA63C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A20068">
        <w:rPr>
          <w:rFonts w:ascii="Times New Roman" w:hAnsi="Times New Roman" w:cs="Times New Roman"/>
          <w:sz w:val="28"/>
          <w:szCs w:val="28"/>
          <w:lang w:val="en-US"/>
        </w:rPr>
        <w:object w:dxaOrig="826" w:dyaOrig="1111" w14:anchorId="03C5A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4" o:title=""/>
          </v:shape>
          <o:OLEObject Type="Embed" ProgID="Word.Picture.8" ShapeID="_x0000_i1025" DrawAspect="Content" ObjectID="_1720966889" r:id="rId5"/>
        </w:object>
      </w:r>
    </w:p>
    <w:p w14:paraId="7AE82183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5A9700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68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14:paraId="4C5FB0F1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68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14:paraId="0E13F481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97C25F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06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0F087142" w14:textId="77777777" w:rsidR="002B682B" w:rsidRPr="00A20068" w:rsidRDefault="002B682B" w:rsidP="002B682B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EDB409" w14:textId="42BF5D06" w:rsidR="002B682B" w:rsidRPr="002B682B" w:rsidRDefault="002B682B" w:rsidP="002B682B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2B682B">
        <w:rPr>
          <w:rFonts w:ascii="Times New Roman" w:hAnsi="Times New Roman" w:cs="Times New Roman"/>
          <w:sz w:val="28"/>
          <w:szCs w:val="28"/>
        </w:rPr>
        <w:t>28.07.2022 року                                                                      № 204</w:t>
      </w:r>
      <w:r w:rsidR="00110550">
        <w:rPr>
          <w:rFonts w:ascii="Times New Roman" w:hAnsi="Times New Roman" w:cs="Times New Roman"/>
          <w:sz w:val="28"/>
          <w:szCs w:val="28"/>
        </w:rPr>
        <w:t>3</w:t>
      </w:r>
      <w:r w:rsidRPr="002B682B">
        <w:rPr>
          <w:rFonts w:ascii="Times New Roman" w:hAnsi="Times New Roman" w:cs="Times New Roman"/>
          <w:sz w:val="28"/>
          <w:szCs w:val="28"/>
        </w:rPr>
        <w:t>-</w:t>
      </w:r>
      <w:r w:rsidRPr="002B682B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bookmarkEnd w:id="0"/>
    <w:p w14:paraId="66B6F965" w14:textId="77777777" w:rsidR="007379AE" w:rsidRPr="00012212" w:rsidRDefault="00B42609" w:rsidP="0001221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b/>
          <w:lang w:val="ru-RU" w:eastAsia="ar-SA"/>
        </w:rPr>
        <w:t xml:space="preserve"> </w:t>
      </w:r>
      <w:r w:rsidR="007379AE" w:rsidRPr="0001221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Про </w:t>
      </w:r>
      <w:r w:rsidR="007379AE" w:rsidRPr="00012212">
        <w:rPr>
          <w:rFonts w:ascii="Times New Roman" w:hAnsi="Times New Roman" w:cs="Times New Roman"/>
          <w:sz w:val="28"/>
          <w:szCs w:val="28"/>
          <w:lang w:eastAsia="ar-SA"/>
        </w:rPr>
        <w:t>створення житлового фонду</w:t>
      </w:r>
    </w:p>
    <w:p w14:paraId="148A8E61" w14:textId="77777777" w:rsidR="00B42609" w:rsidRPr="00012212" w:rsidRDefault="007379AE" w:rsidP="00012212">
      <w:pPr>
        <w:pStyle w:val="a7"/>
        <w:rPr>
          <w:rFonts w:ascii="Times New Roman" w:hAnsi="Times New Roman" w:cs="Times New Roman"/>
          <w:sz w:val="28"/>
          <w:szCs w:val="28"/>
          <w:lang w:eastAsia="ar-SA"/>
        </w:rPr>
      </w:pPr>
      <w:r w:rsidRPr="00012212">
        <w:rPr>
          <w:rFonts w:ascii="Times New Roman" w:hAnsi="Times New Roman" w:cs="Times New Roman"/>
          <w:sz w:val="28"/>
          <w:szCs w:val="28"/>
          <w:lang w:eastAsia="ar-SA"/>
        </w:rPr>
        <w:t xml:space="preserve"> соціального призначення</w:t>
      </w:r>
      <w:r w:rsidR="00EE2474" w:rsidRPr="00012212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="00B42609" w:rsidRPr="00012212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EE2474" w:rsidRPr="00012212">
        <w:rPr>
          <w:rFonts w:ascii="Times New Roman" w:hAnsi="Times New Roman" w:cs="Times New Roman"/>
          <w:sz w:val="28"/>
          <w:szCs w:val="28"/>
          <w:lang w:eastAsia="ar-SA"/>
        </w:rPr>
        <w:t>авранс</w:t>
      </w:r>
      <w:r w:rsidR="00B42609" w:rsidRPr="00012212">
        <w:rPr>
          <w:rFonts w:ascii="Times New Roman" w:hAnsi="Times New Roman" w:cs="Times New Roman"/>
          <w:sz w:val="28"/>
          <w:szCs w:val="28"/>
          <w:lang w:eastAsia="ar-SA"/>
        </w:rPr>
        <w:t>ькій</w:t>
      </w:r>
    </w:p>
    <w:p w14:paraId="2284EE4A" w14:textId="77777777" w:rsidR="007379AE" w:rsidRPr="00012212" w:rsidRDefault="00EE2474" w:rsidP="00012212">
      <w:pPr>
        <w:pStyle w:val="a7"/>
        <w:rPr>
          <w:lang w:eastAsia="ar-SA"/>
        </w:rPr>
      </w:pPr>
      <w:r w:rsidRPr="00012212">
        <w:rPr>
          <w:rFonts w:ascii="Times New Roman" w:hAnsi="Times New Roman" w:cs="Times New Roman"/>
          <w:sz w:val="28"/>
          <w:szCs w:val="28"/>
          <w:lang w:eastAsia="ar-SA"/>
        </w:rPr>
        <w:t xml:space="preserve"> селищній </w:t>
      </w:r>
      <w:r w:rsidR="00B42609" w:rsidRPr="00012212">
        <w:rPr>
          <w:rFonts w:ascii="Times New Roman" w:hAnsi="Times New Roman" w:cs="Times New Roman"/>
          <w:sz w:val="28"/>
          <w:szCs w:val="28"/>
          <w:lang w:eastAsia="ar-SA"/>
        </w:rPr>
        <w:t>територіальній громаді</w:t>
      </w:r>
      <w:r w:rsidR="007379AE" w:rsidRPr="00012212">
        <w:rPr>
          <w:lang w:eastAsia="ar-SA"/>
        </w:rPr>
        <w:t xml:space="preserve"> </w:t>
      </w:r>
    </w:p>
    <w:p w14:paraId="60B6588F" w14:textId="77777777" w:rsidR="007379AE" w:rsidRPr="007379AE" w:rsidRDefault="007379AE" w:rsidP="007379A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705152" w14:textId="65FDF72E" w:rsidR="007379AE" w:rsidRPr="007379AE" w:rsidRDefault="007379AE" w:rsidP="00737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</w:t>
      </w:r>
      <w:r w:rsidR="002B682B" w:rsidRPr="007379AE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2B682B" w:rsidRPr="007379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 «Про місцеве самоврядування в Україні», стат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>тями</w:t>
      </w:r>
      <w:r w:rsidR="002B682B" w:rsidRPr="007379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 9 Закону України «Про житловий фонд соціального призначення», постанов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 w:rsidR="002B682B" w:rsidRPr="007379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Кабінету Міністрів України від  23 липня 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2B682B" w:rsidRPr="007379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2008 року № 682 «Деякі питання реалізації Закону України «Про житловий фонд соціального призначення»,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 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реалізації державної політики з питань формування і утримання житлового фонду соціального призначення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селищна рада</w:t>
      </w:r>
    </w:p>
    <w:p w14:paraId="45EC9BCB" w14:textId="77777777" w:rsidR="007379AE" w:rsidRPr="007379AE" w:rsidRDefault="0078437D" w:rsidP="000122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1218EE5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7399FF" w14:textId="77777777" w:rsidR="007379AE" w:rsidRPr="007379AE" w:rsidRDefault="007379AE" w:rsidP="00737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Створити житловий фонд соціального призначення 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Савранській </w:t>
      </w:r>
      <w:r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селищній </w:t>
      </w:r>
      <w:r w:rsidR="00B42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територіальній</w:t>
      </w:r>
      <w:r w:rsidR="00671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громаді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додатком.</w:t>
      </w:r>
    </w:p>
    <w:p w14:paraId="30E784F5" w14:textId="7F9C98B7" w:rsidR="000362A9" w:rsidRDefault="007379AE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EE2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Передати житловий </w:t>
      </w:r>
      <w:r w:rsid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будинок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який включено до </w:t>
      </w:r>
      <w:r w:rsidR="00D9199D" w:rsidRP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житлового фонду соціального призначення</w:t>
      </w:r>
      <w:r w:rsidR="00EE2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адресою </w:t>
      </w:r>
      <w:r w:rsidR="0074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Одеська область, Подільський район,</w:t>
      </w:r>
      <w:r w:rsidR="007B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смт Саврань, вул. </w:t>
      </w:r>
      <w:r w:rsidR="00223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Гризодубової</w:t>
      </w:r>
      <w:r w:rsidR="00EE2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B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E2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 балансу Савранської селищної ради на баланс 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мунальному підприємству  «Савранськ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ВУЖКГ»</w:t>
      </w:r>
    </w:p>
    <w:p w14:paraId="3CE4831F" w14:textId="148A71DF" w:rsidR="00A32EDD" w:rsidRDefault="00A32EDD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9199D" w:rsidRP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Доручити  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9199D" w:rsidRP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омунальному підприємству  «Савранськ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9199D" w:rsidRP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ВУЖКГ»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FF1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(Шпитко В.І.)</w:t>
      </w:r>
      <w:r w:rsidR="00841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1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2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організувати належне обслуговування житлового фонду соціального призначення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784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r w:rsidR="007B731F" w:rsidRPr="007B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станом  його експлуатації.</w:t>
      </w:r>
    </w:p>
    <w:p w14:paraId="2587071E" w14:textId="5550B707" w:rsidR="007379AE" w:rsidRPr="007379AE" w:rsidRDefault="00A32EDD" w:rsidP="00737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B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Фінансовому відділу Савранської селищної ради</w:t>
      </w:r>
      <w:r w:rsidR="007B7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Колеблюк А.Ф.)</w:t>
      </w:r>
      <w:r w:rsidR="0074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ічно</w:t>
      </w:r>
      <w:r w:rsidR="00745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передбачати в селищному бюджеті кошти на утримання та поточні ремонти будівель житлового фонду соціального призначення.</w:t>
      </w:r>
    </w:p>
    <w:p w14:paraId="4828CEFB" w14:textId="1E3F2D4A" w:rsidR="00563BC1" w:rsidRPr="00563BC1" w:rsidRDefault="00A32EDD" w:rsidP="00563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79AE" w:rsidRPr="00737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виконанням цього рішення покласти </w:t>
      </w:r>
      <w:r w:rsidR="001D1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постійну комісію селищної ради </w:t>
      </w:r>
      <w:r w:rsidR="00841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563BC1" w:rsidRPr="00563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2B6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63BC1" w:rsidRPr="00563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14:paraId="60995F27" w14:textId="77777777" w:rsidR="007379AE" w:rsidRPr="007379AE" w:rsidRDefault="007379AE" w:rsidP="00563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198E20" w14:textId="77777777" w:rsidR="00012212" w:rsidRDefault="00012212" w:rsidP="00012212">
      <w:pPr>
        <w:ind w:left="432"/>
        <w:rPr>
          <w:rFonts w:ascii="Times New Roman" w:eastAsia="Times New Roman" w:hAnsi="Times New Roman" w:cs="Times New Roman"/>
          <w:sz w:val="28"/>
          <w:szCs w:val="28"/>
        </w:rPr>
      </w:pPr>
    </w:p>
    <w:p w14:paraId="5F6E3DDC" w14:textId="77777777" w:rsidR="00012212" w:rsidRPr="00012212" w:rsidRDefault="00012212" w:rsidP="00012212">
      <w:pPr>
        <w:ind w:left="432"/>
        <w:rPr>
          <w:rFonts w:ascii="Times New Roman" w:eastAsia="Times New Roman" w:hAnsi="Times New Roman" w:cs="Times New Roman"/>
          <w:sz w:val="28"/>
          <w:szCs w:val="28"/>
        </w:rPr>
      </w:pPr>
      <w:r w:rsidRPr="00012212">
        <w:rPr>
          <w:rFonts w:ascii="Times New Roman" w:eastAsia="Times New Roman" w:hAnsi="Times New Roman" w:cs="Times New Roman"/>
          <w:sz w:val="28"/>
          <w:szCs w:val="28"/>
        </w:rPr>
        <w:t>Селищний  голова                                                                   Сергій  ДУЖІЙ</w:t>
      </w:r>
    </w:p>
    <w:p w14:paraId="234811C4" w14:textId="61489FCA" w:rsidR="00563BC1" w:rsidRPr="002B682B" w:rsidRDefault="00563BC1" w:rsidP="002B68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Додаток </w:t>
      </w:r>
    </w:p>
    <w:p w14:paraId="1EDE54D0" w14:textId="77777777" w:rsidR="00563BC1" w:rsidRPr="002B682B" w:rsidRDefault="00563BC1" w:rsidP="002B68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до рішення селищної ради</w:t>
      </w:r>
    </w:p>
    <w:p w14:paraId="615FA966" w14:textId="77777777" w:rsidR="002B682B" w:rsidRDefault="00563BC1" w:rsidP="002B68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від </w:t>
      </w:r>
      <w:r w:rsid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28.07.2022 року </w:t>
      </w:r>
    </w:p>
    <w:p w14:paraId="52686369" w14:textId="0D278E79" w:rsidR="00563BC1" w:rsidRPr="00110550" w:rsidRDefault="00563BC1" w:rsidP="002B682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>№</w:t>
      </w:r>
      <w:r w:rsid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204</w:t>
      </w:r>
      <w:r w:rsidR="00110550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="002B682B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2B682B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VIII</w:t>
      </w:r>
    </w:p>
    <w:p w14:paraId="09BAA7A9" w14:textId="7C85FD6C" w:rsidR="00563BC1" w:rsidRDefault="00563BC1" w:rsidP="00563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580E3F" w14:textId="3C276406" w:rsidR="002B682B" w:rsidRDefault="002B682B" w:rsidP="00563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350B8D" w14:textId="77777777" w:rsidR="002B682B" w:rsidRPr="00563BC1" w:rsidRDefault="002B682B" w:rsidP="00563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BEC32D" w14:textId="77777777" w:rsidR="00563BC1" w:rsidRPr="00563BC1" w:rsidRDefault="00563BC1" w:rsidP="00563B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3BC1">
        <w:rPr>
          <w:rFonts w:ascii="Times New Roman" w:eastAsia="Times New Roman" w:hAnsi="Times New Roman" w:cs="Times New Roman"/>
          <w:color w:val="000000"/>
          <w:sz w:val="28"/>
          <w:szCs w:val="28"/>
        </w:rPr>
        <w:t>Житловий  фонд</w:t>
      </w:r>
    </w:p>
    <w:p w14:paraId="29528BD0" w14:textId="77777777" w:rsidR="00563BC1" w:rsidRPr="00563BC1" w:rsidRDefault="00563BC1" w:rsidP="00563B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3BC1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соціального призначення в Савранській селищній територіальній громаді.</w:t>
      </w:r>
    </w:p>
    <w:p w14:paraId="5ECA64B5" w14:textId="77777777" w:rsidR="00563BC1" w:rsidRPr="00563BC1" w:rsidRDefault="00563BC1" w:rsidP="00563B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864BCC" w14:textId="77777777" w:rsidR="00563BC1" w:rsidRDefault="00563BC1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1694FE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5EC3D7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8BFAB3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2"/>
        <w:tblpPr w:leftFromText="180" w:rightFromText="180" w:vertAnchor="page" w:horzAnchor="margin" w:tblpY="4846"/>
        <w:tblW w:w="9606" w:type="dxa"/>
        <w:tblLook w:val="04A0" w:firstRow="1" w:lastRow="0" w:firstColumn="1" w:lastColumn="0" w:noHBand="0" w:noVBand="1"/>
      </w:tblPr>
      <w:tblGrid>
        <w:gridCol w:w="949"/>
        <w:gridCol w:w="5856"/>
        <w:gridCol w:w="1525"/>
        <w:gridCol w:w="1276"/>
      </w:tblGrid>
      <w:tr w:rsidR="00EE2474" w:rsidRPr="00EE2474" w14:paraId="060DA19A" w14:textId="77777777" w:rsidTr="00664E25">
        <w:trPr>
          <w:trHeight w:val="988"/>
        </w:trPr>
        <w:tc>
          <w:tcPr>
            <w:tcW w:w="949" w:type="dxa"/>
            <w:vAlign w:val="center"/>
            <w:hideMark/>
          </w:tcPr>
          <w:p w14:paraId="5C1D9EEF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4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14:paraId="7767250A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474">
              <w:rPr>
                <w:rFonts w:ascii="Times New Roman" w:hAnsi="Times New Roman"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5856" w:type="dxa"/>
            <w:vAlign w:val="center"/>
            <w:hideMark/>
          </w:tcPr>
          <w:p w14:paraId="4B04F841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4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Адреса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об’єкту нерухомого майна</w:t>
            </w:r>
          </w:p>
          <w:p w14:paraId="18B4A6C3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  <w:hideMark/>
          </w:tcPr>
          <w:p w14:paraId="656E55D0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4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Житлова площа </w:t>
            </w:r>
          </w:p>
          <w:p w14:paraId="54DEF7A2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474">
              <w:rPr>
                <w:rFonts w:ascii="Times New Roman" w:hAnsi="Times New Roman"/>
                <w:color w:val="000000"/>
                <w:sz w:val="28"/>
                <w:szCs w:val="28"/>
              </w:rPr>
              <w:t>(кв.м)</w:t>
            </w:r>
          </w:p>
        </w:tc>
        <w:tc>
          <w:tcPr>
            <w:tcW w:w="1276" w:type="dxa"/>
            <w:vAlign w:val="center"/>
            <w:hideMark/>
          </w:tcPr>
          <w:p w14:paraId="08CEF159" w14:textId="77777777" w:rsidR="00EE2474" w:rsidRPr="00EE2474" w:rsidRDefault="00EE2474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2474">
              <w:rPr>
                <w:rFonts w:ascii="Times New Roman" w:hAnsi="Times New Roman"/>
                <w:color w:val="000000"/>
                <w:sz w:val="28"/>
                <w:szCs w:val="28"/>
              </w:rPr>
              <w:t>Загальна площа (кв.м)</w:t>
            </w:r>
          </w:p>
        </w:tc>
      </w:tr>
      <w:tr w:rsidR="00563BC1" w:rsidRPr="00EE2474" w14:paraId="56E8E8A6" w14:textId="77777777" w:rsidTr="00664E25">
        <w:trPr>
          <w:trHeight w:val="988"/>
        </w:trPr>
        <w:tc>
          <w:tcPr>
            <w:tcW w:w="949" w:type="dxa"/>
            <w:vAlign w:val="center"/>
          </w:tcPr>
          <w:p w14:paraId="53FD423F" w14:textId="77777777" w:rsidR="00563BC1" w:rsidRPr="00EE2474" w:rsidRDefault="00563BC1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56" w:type="dxa"/>
            <w:vAlign w:val="center"/>
          </w:tcPr>
          <w:p w14:paraId="35E358A8" w14:textId="77777777" w:rsidR="00563BC1" w:rsidRDefault="00563BC1" w:rsidP="00563BC1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Одеська область, Савранський район</w:t>
            </w:r>
          </w:p>
          <w:p w14:paraId="6DCD02D7" w14:textId="77777777" w:rsidR="00563BC1" w:rsidRPr="00EE2474" w:rsidRDefault="00563BC1" w:rsidP="00563BC1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смт. Саврань вул. Гризодубової, </w:t>
            </w:r>
            <w:r w:rsidR="007372B1">
              <w:rPr>
                <w:rFonts w:ascii="Times New Roman" w:hAnsi="Times New Roman"/>
                <w:color w:val="000000"/>
                <w:sz w:val="28"/>
                <w:szCs w:val="28"/>
              </w:rPr>
              <w:t>буд.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6CF2DBD4" w14:textId="77777777" w:rsidR="00563BC1" w:rsidRPr="00EE2474" w:rsidRDefault="007372B1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44,2</w:t>
            </w:r>
          </w:p>
        </w:tc>
        <w:tc>
          <w:tcPr>
            <w:tcW w:w="1276" w:type="dxa"/>
            <w:vAlign w:val="center"/>
          </w:tcPr>
          <w:p w14:paraId="3BE8393F" w14:textId="77777777" w:rsidR="00563BC1" w:rsidRPr="00EE2474" w:rsidRDefault="007372B1" w:rsidP="00EE2474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</w:tbl>
    <w:p w14:paraId="4031FC13" w14:textId="77777777" w:rsidR="007379AE" w:rsidRPr="007379AE" w:rsidRDefault="007379AE" w:rsidP="007379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A04196" w14:textId="20935873" w:rsidR="003C2A06" w:rsidRPr="002B682B" w:rsidRDefault="002B682B" w:rsidP="00A32ED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B682B">
        <w:rPr>
          <w:rFonts w:ascii="Times New Roman" w:hAnsi="Times New Roman" w:cs="Times New Roman"/>
          <w:sz w:val="28"/>
          <w:szCs w:val="28"/>
        </w:rPr>
        <w:t>Секретар селищної ради</w:t>
      </w:r>
      <w:r w:rsidRPr="002B682B">
        <w:rPr>
          <w:rFonts w:ascii="Times New Roman" w:hAnsi="Times New Roman" w:cs="Times New Roman"/>
          <w:sz w:val="28"/>
          <w:szCs w:val="28"/>
        </w:rPr>
        <w:tab/>
      </w:r>
      <w:r w:rsidRPr="002B682B">
        <w:rPr>
          <w:rFonts w:ascii="Times New Roman" w:hAnsi="Times New Roman" w:cs="Times New Roman"/>
          <w:sz w:val="28"/>
          <w:szCs w:val="28"/>
        </w:rPr>
        <w:tab/>
      </w:r>
      <w:r w:rsidRPr="002B682B">
        <w:rPr>
          <w:rFonts w:ascii="Times New Roman" w:hAnsi="Times New Roman" w:cs="Times New Roman"/>
          <w:sz w:val="28"/>
          <w:szCs w:val="28"/>
        </w:rPr>
        <w:tab/>
      </w:r>
      <w:r w:rsidRPr="002B682B">
        <w:rPr>
          <w:rFonts w:ascii="Times New Roman" w:hAnsi="Times New Roman" w:cs="Times New Roman"/>
          <w:sz w:val="28"/>
          <w:szCs w:val="28"/>
        </w:rPr>
        <w:tab/>
        <w:t>Світлана ГЕРАСИМІШИНА</w:t>
      </w:r>
    </w:p>
    <w:sectPr w:rsidR="003C2A06" w:rsidRPr="002B682B" w:rsidSect="008D5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2B9"/>
    <w:rsid w:val="00012212"/>
    <w:rsid w:val="000362A9"/>
    <w:rsid w:val="00110550"/>
    <w:rsid w:val="001D178F"/>
    <w:rsid w:val="00223F13"/>
    <w:rsid w:val="002B682B"/>
    <w:rsid w:val="003C2A06"/>
    <w:rsid w:val="004D22B9"/>
    <w:rsid w:val="00563BC1"/>
    <w:rsid w:val="006716DD"/>
    <w:rsid w:val="007372B1"/>
    <w:rsid w:val="007379AE"/>
    <w:rsid w:val="00745A34"/>
    <w:rsid w:val="0078437D"/>
    <w:rsid w:val="007B731F"/>
    <w:rsid w:val="0084131B"/>
    <w:rsid w:val="008D529E"/>
    <w:rsid w:val="009B2163"/>
    <w:rsid w:val="00A32EDD"/>
    <w:rsid w:val="00B42609"/>
    <w:rsid w:val="00D9199D"/>
    <w:rsid w:val="00D943D9"/>
    <w:rsid w:val="00E203C0"/>
    <w:rsid w:val="00EE2474"/>
    <w:rsid w:val="00FF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5F1D5"/>
  <w15:docId w15:val="{0F22D7B7-36EA-4F56-8632-B168AA79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9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379A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9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9AE"/>
    <w:rPr>
      <w:rFonts w:ascii="Tahoma" w:hAnsi="Tahoma" w:cs="Tahoma"/>
      <w:sz w:val="16"/>
      <w:szCs w:val="16"/>
      <w:lang w:val="uk-UA"/>
    </w:rPr>
  </w:style>
  <w:style w:type="table" w:customStyle="1" w:styleId="2">
    <w:name w:val="Сетка таблицы2"/>
    <w:basedOn w:val="a1"/>
    <w:next w:val="a3"/>
    <w:uiPriority w:val="39"/>
    <w:rsid w:val="00EE247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012212"/>
    <w:pPr>
      <w:spacing w:after="0" w:line="240" w:lineRule="auto"/>
    </w:pPr>
    <w:rPr>
      <w:lang w:val="uk-UA"/>
    </w:rPr>
  </w:style>
  <w:style w:type="character" w:customStyle="1" w:styleId="a8">
    <w:name w:val="Без интервала Знак"/>
    <w:link w:val="a7"/>
    <w:uiPriority w:val="1"/>
    <w:locked/>
    <w:rsid w:val="000122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6</cp:revision>
  <cp:lastPrinted>2022-07-26T07:40:00Z</cp:lastPrinted>
  <dcterms:created xsi:type="dcterms:W3CDTF">2022-07-26T08:47:00Z</dcterms:created>
  <dcterms:modified xsi:type="dcterms:W3CDTF">2022-08-02T14:35:00Z</dcterms:modified>
</cp:coreProperties>
</file>